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  <w:b w:val="1"/>
          <w:i w:val="1"/>
          <w:shd w:fill="fce5cd" w:val="clear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6"/>
          <w:szCs w:val="26"/>
          <w:shd w:fill="fce5cd" w:val="clear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95017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516000"/>
                          <a:ext cx="7772400" cy="950171"/>
                          <a:chOff x="1459800" y="3516000"/>
                          <a:chExt cx="7772400" cy="933275"/>
                        </a:xfrm>
                      </wpg:grpSpPr>
                      <wpg:grpSp>
                        <wpg:cNvGrpSpPr/>
                        <wpg:grpSpPr>
                          <a:xfrm>
                            <a:off x="1459800" y="3516003"/>
                            <a:ext cx="7772400" cy="933248"/>
                            <a:chOff x="1459800" y="2839875"/>
                            <a:chExt cx="7772400" cy="332340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9800" y="2839875"/>
                              <a:ext cx="7772400" cy="188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839882"/>
                              <a:ext cx="7772400" cy="3323400"/>
                              <a:chOff x="0" y="-1"/>
                              <a:chExt cx="7772400" cy="3323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7772400" cy="188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1"/>
                                <a:ext cx="7772400" cy="332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E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 Black" w:cs="Roboto Black" w:eastAsia="Roboto Black" w:hAnsi="Roboto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6"/>
                                      <w:vertAlign w:val="baseline"/>
                                    </w:rPr>
                                    <w:t xml:space="preserve">MARKETING ALIGNMENT SALES PLAN TEMPLATE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180975</wp:posOffset>
                </wp:positionV>
                <wp:extent cx="7772400" cy="950171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950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>
          <w:sz w:val="38"/>
          <w:szCs w:val="38"/>
        </w:rPr>
      </w:pPr>
      <w:bookmarkStart w:colFirst="0" w:colLast="0" w:name="_p8k8esdcme9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4980"/>
        <w:tblGridChange w:id="0">
          <w:tblGrid>
            <w:gridCol w:w="4905"/>
            <w:gridCol w:w="4980"/>
          </w:tblGrid>
        </w:tblGridChange>
      </w:tblGrid>
      <w:tr>
        <w:trPr>
          <w:cantSplit w:val="0"/>
          <w:tblHeader w:val="0"/>
        </w:trPr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MARKETING</w:t>
            </w:r>
          </w:p>
        </w:tc>
        <w:tc>
          <w:tcPr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SALES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Point of Contact 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Name 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Email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Point of Contact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Name 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38"/>
                <w:szCs w:val="3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Email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GOALS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Traffic Goal: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Lead Goal: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MQL Goal: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Demo Goal: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Sales Goal: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0"/>
                <w:szCs w:val="30"/>
                <w:rtl w:val="0"/>
              </w:rPr>
              <w:t xml:space="preserve">Revenue Goal: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INITIATIVES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 [Time], Marketing will be focusing on: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1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2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 [Time], Sales will be focusing on: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1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2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Initiative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STAYING ACCOUNTABLE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If Marketing does not meet its goal, it will: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Promise 1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Promise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If Sales does not meet its goal, it will: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color w:val="0e101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Promise 1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Promise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shd w:fill="ff5e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COMMUNICATION CHANNELS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Email: Used for [Purpose]. Updates will be sent by [person], every [frequency].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color w:val="0e101a"/>
                <w:sz w:val="28"/>
                <w:szCs w:val="28"/>
                <w:rtl w:val="0"/>
              </w:rPr>
              <w:t xml:space="preserve">Meetings: To be held by [person], every [frequency]. 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581912" cy="39763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912" cy="3976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